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282" w:rsidRPr="00A10C2E" w:rsidRDefault="00812522" w:rsidP="00A10C2E">
      <w:pPr>
        <w:spacing w:line="480" w:lineRule="auto"/>
        <w:jc w:val="center"/>
        <w:rPr>
          <w:rFonts w:ascii="Times New Roman" w:hAnsi="Times New Roman" w:cs="Times New Roman"/>
          <w:b/>
          <w:sz w:val="24"/>
          <w:szCs w:val="24"/>
        </w:rPr>
      </w:pPr>
      <w:r w:rsidRPr="00A10C2E">
        <w:rPr>
          <w:rFonts w:ascii="Times New Roman" w:hAnsi="Times New Roman" w:cs="Times New Roman"/>
          <w:b/>
          <w:sz w:val="24"/>
          <w:szCs w:val="24"/>
        </w:rPr>
        <w:t>Part 1: Article Review</w:t>
      </w:r>
    </w:p>
    <w:p w:rsidR="00812522" w:rsidRPr="00A10C2E" w:rsidRDefault="00812522" w:rsidP="00A10C2E">
      <w:pPr>
        <w:spacing w:line="480" w:lineRule="auto"/>
        <w:rPr>
          <w:rFonts w:ascii="Times New Roman" w:hAnsi="Times New Roman" w:cs="Times New Roman"/>
          <w:sz w:val="24"/>
          <w:szCs w:val="24"/>
        </w:rPr>
      </w:pPr>
      <w:r w:rsidRPr="00A10C2E">
        <w:rPr>
          <w:rFonts w:ascii="Times New Roman" w:hAnsi="Times New Roman" w:cs="Times New Roman"/>
          <w:sz w:val="24"/>
          <w:szCs w:val="24"/>
        </w:rPr>
        <w:t xml:space="preserve">Article Selected: Bowen, R. (2018). Ethical Issues in Content and Social Media Marketing. Enveritas Group. Retrieved on 23 December 2020 from </w:t>
      </w:r>
      <w:hyperlink r:id="rId5" w:history="1">
        <w:r w:rsidRPr="00A10C2E">
          <w:rPr>
            <w:rStyle w:val="Hyperlink"/>
            <w:rFonts w:ascii="Times New Roman" w:hAnsi="Times New Roman" w:cs="Times New Roman"/>
            <w:color w:val="auto"/>
            <w:sz w:val="24"/>
            <w:szCs w:val="24"/>
            <w:u w:val="none"/>
          </w:rPr>
          <w:t>https://enveritasgroup.com/campfire/ethical-issues-in-content-and-social-media-marketing/</w:t>
        </w:r>
      </w:hyperlink>
    </w:p>
    <w:p w:rsidR="00812522" w:rsidRPr="00A10C2E" w:rsidRDefault="00812522" w:rsidP="00A10C2E">
      <w:pPr>
        <w:spacing w:line="480" w:lineRule="auto"/>
        <w:rPr>
          <w:rFonts w:ascii="Times New Roman" w:hAnsi="Times New Roman" w:cs="Times New Roman"/>
          <w:sz w:val="24"/>
          <w:szCs w:val="24"/>
        </w:rPr>
      </w:pPr>
    </w:p>
    <w:p w:rsidR="00581499" w:rsidRPr="00A10C2E" w:rsidRDefault="00581499"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t xml:space="preserve">In this article the author highlights and adequately </w:t>
      </w:r>
      <w:r w:rsidR="008811CC" w:rsidRPr="00A10C2E">
        <w:rPr>
          <w:rFonts w:ascii="Times New Roman" w:hAnsi="Times New Roman" w:cs="Times New Roman"/>
          <w:sz w:val="24"/>
          <w:szCs w:val="24"/>
        </w:rPr>
        <w:t>explains</w:t>
      </w:r>
      <w:r w:rsidRPr="00A10C2E">
        <w:rPr>
          <w:rFonts w:ascii="Times New Roman" w:hAnsi="Times New Roman" w:cs="Times New Roman"/>
          <w:sz w:val="24"/>
          <w:szCs w:val="24"/>
        </w:rPr>
        <w:t xml:space="preserve"> some of the core ethical concerns that arise </w:t>
      </w:r>
      <w:r w:rsidR="008811CC" w:rsidRPr="00A10C2E">
        <w:rPr>
          <w:rFonts w:ascii="Times New Roman" w:hAnsi="Times New Roman" w:cs="Times New Roman"/>
          <w:sz w:val="24"/>
          <w:szCs w:val="24"/>
        </w:rPr>
        <w:t>when</w:t>
      </w:r>
      <w:r w:rsidRPr="00A10C2E">
        <w:rPr>
          <w:rFonts w:ascii="Times New Roman" w:hAnsi="Times New Roman" w:cs="Times New Roman"/>
          <w:sz w:val="24"/>
          <w:szCs w:val="24"/>
        </w:rPr>
        <w:t xml:space="preserve"> marketers use the social media platform to engage their </w:t>
      </w:r>
      <w:r w:rsidR="008811CC" w:rsidRPr="00A10C2E">
        <w:rPr>
          <w:rFonts w:ascii="Times New Roman" w:hAnsi="Times New Roman" w:cs="Times New Roman"/>
          <w:sz w:val="24"/>
          <w:szCs w:val="24"/>
        </w:rPr>
        <w:t>audiences</w:t>
      </w:r>
      <w:r w:rsidRPr="00A10C2E">
        <w:rPr>
          <w:rFonts w:ascii="Times New Roman" w:hAnsi="Times New Roman" w:cs="Times New Roman"/>
          <w:sz w:val="24"/>
          <w:szCs w:val="24"/>
        </w:rPr>
        <w:t xml:space="preserve">. For instance, Bowen explains that privacy is a </w:t>
      </w:r>
      <w:r w:rsidR="008811CC" w:rsidRPr="00A10C2E">
        <w:rPr>
          <w:rFonts w:ascii="Times New Roman" w:hAnsi="Times New Roman" w:cs="Times New Roman"/>
          <w:sz w:val="24"/>
          <w:szCs w:val="24"/>
        </w:rPr>
        <w:t>fundamental</w:t>
      </w:r>
      <w:r w:rsidRPr="00A10C2E">
        <w:rPr>
          <w:rFonts w:ascii="Times New Roman" w:hAnsi="Times New Roman" w:cs="Times New Roman"/>
          <w:sz w:val="24"/>
          <w:szCs w:val="24"/>
        </w:rPr>
        <w:t xml:space="preserve"> concern whereby marketers need to be </w:t>
      </w:r>
      <w:r w:rsidR="008811CC" w:rsidRPr="00A10C2E">
        <w:rPr>
          <w:rFonts w:ascii="Times New Roman" w:hAnsi="Times New Roman" w:cs="Times New Roman"/>
          <w:sz w:val="24"/>
          <w:szCs w:val="24"/>
        </w:rPr>
        <w:t>wary</w:t>
      </w:r>
      <w:r w:rsidRPr="00A10C2E">
        <w:rPr>
          <w:rFonts w:ascii="Times New Roman" w:hAnsi="Times New Roman" w:cs="Times New Roman"/>
          <w:sz w:val="24"/>
          <w:szCs w:val="24"/>
        </w:rPr>
        <w:t xml:space="preserve"> of the breach of data </w:t>
      </w:r>
      <w:r w:rsidR="008811CC" w:rsidRPr="00A10C2E">
        <w:rPr>
          <w:rFonts w:ascii="Times New Roman" w:hAnsi="Times New Roman" w:cs="Times New Roman"/>
          <w:sz w:val="24"/>
          <w:szCs w:val="24"/>
        </w:rPr>
        <w:t>privacy</w:t>
      </w:r>
      <w:r w:rsidRPr="00A10C2E">
        <w:rPr>
          <w:rFonts w:ascii="Times New Roman" w:hAnsi="Times New Roman" w:cs="Times New Roman"/>
          <w:sz w:val="24"/>
          <w:szCs w:val="24"/>
        </w:rPr>
        <w:t xml:space="preserve"> and confidentiality. They have to </w:t>
      </w:r>
      <w:r w:rsidR="008811CC" w:rsidRPr="00A10C2E">
        <w:rPr>
          <w:rFonts w:ascii="Times New Roman" w:hAnsi="Times New Roman" w:cs="Times New Roman"/>
          <w:sz w:val="24"/>
          <w:szCs w:val="24"/>
        </w:rPr>
        <w:t>ensure</w:t>
      </w:r>
      <w:r w:rsidRPr="00A10C2E">
        <w:rPr>
          <w:rFonts w:ascii="Times New Roman" w:hAnsi="Times New Roman" w:cs="Times New Roman"/>
          <w:sz w:val="24"/>
          <w:szCs w:val="24"/>
        </w:rPr>
        <w:t xml:space="preserve"> that their </w:t>
      </w:r>
      <w:r w:rsidR="008811CC" w:rsidRPr="00A10C2E">
        <w:rPr>
          <w:rFonts w:ascii="Times New Roman" w:hAnsi="Times New Roman" w:cs="Times New Roman"/>
          <w:sz w:val="24"/>
          <w:szCs w:val="24"/>
        </w:rPr>
        <w:t>online</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marketing</w:t>
      </w:r>
      <w:r w:rsidRPr="00A10C2E">
        <w:rPr>
          <w:rFonts w:ascii="Times New Roman" w:hAnsi="Times New Roman" w:cs="Times New Roman"/>
          <w:sz w:val="24"/>
          <w:szCs w:val="24"/>
        </w:rPr>
        <w:t xml:space="preserve"> activities are </w:t>
      </w:r>
      <w:r w:rsidR="008811CC" w:rsidRPr="00A10C2E">
        <w:rPr>
          <w:rFonts w:ascii="Times New Roman" w:hAnsi="Times New Roman" w:cs="Times New Roman"/>
          <w:sz w:val="24"/>
          <w:szCs w:val="24"/>
        </w:rPr>
        <w:t>legally</w:t>
      </w:r>
      <w:r w:rsidRPr="00A10C2E">
        <w:rPr>
          <w:rFonts w:ascii="Times New Roman" w:hAnsi="Times New Roman" w:cs="Times New Roman"/>
          <w:sz w:val="24"/>
          <w:szCs w:val="24"/>
        </w:rPr>
        <w:t xml:space="preserve"> compliant and </w:t>
      </w:r>
      <w:r w:rsidR="008811CC" w:rsidRPr="00A10C2E">
        <w:rPr>
          <w:rFonts w:ascii="Times New Roman" w:hAnsi="Times New Roman" w:cs="Times New Roman"/>
          <w:sz w:val="24"/>
          <w:szCs w:val="24"/>
        </w:rPr>
        <w:t xml:space="preserve">are within the </w:t>
      </w:r>
      <w:r w:rsidRPr="00A10C2E">
        <w:rPr>
          <w:rFonts w:ascii="Times New Roman" w:hAnsi="Times New Roman" w:cs="Times New Roman"/>
          <w:sz w:val="24"/>
          <w:szCs w:val="24"/>
        </w:rPr>
        <w:t xml:space="preserve">acceptable </w:t>
      </w:r>
      <w:r w:rsidR="008811CC" w:rsidRPr="00A10C2E">
        <w:rPr>
          <w:rFonts w:ascii="Times New Roman" w:hAnsi="Times New Roman" w:cs="Times New Roman"/>
          <w:sz w:val="24"/>
          <w:szCs w:val="24"/>
        </w:rPr>
        <w:t>standards</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Failure</w:t>
      </w:r>
      <w:r w:rsidRPr="00A10C2E">
        <w:rPr>
          <w:rFonts w:ascii="Times New Roman" w:hAnsi="Times New Roman" w:cs="Times New Roman"/>
          <w:sz w:val="24"/>
          <w:szCs w:val="24"/>
        </w:rPr>
        <w:t xml:space="preserve"> to ensure </w:t>
      </w:r>
      <w:r w:rsidR="008811CC" w:rsidRPr="00A10C2E">
        <w:rPr>
          <w:rFonts w:ascii="Times New Roman" w:hAnsi="Times New Roman" w:cs="Times New Roman"/>
          <w:sz w:val="24"/>
          <w:szCs w:val="24"/>
        </w:rPr>
        <w:t>privacy</w:t>
      </w:r>
      <w:r w:rsidRPr="00A10C2E">
        <w:rPr>
          <w:rFonts w:ascii="Times New Roman" w:hAnsi="Times New Roman" w:cs="Times New Roman"/>
          <w:sz w:val="24"/>
          <w:szCs w:val="24"/>
        </w:rPr>
        <w:t xml:space="preserve"> would </w:t>
      </w:r>
      <w:r w:rsidR="008811CC" w:rsidRPr="00A10C2E">
        <w:rPr>
          <w:rFonts w:ascii="Times New Roman" w:hAnsi="Times New Roman" w:cs="Times New Roman"/>
          <w:sz w:val="24"/>
          <w:szCs w:val="24"/>
        </w:rPr>
        <w:t>erode</w:t>
      </w:r>
      <w:r w:rsidRPr="00A10C2E">
        <w:rPr>
          <w:rFonts w:ascii="Times New Roman" w:hAnsi="Times New Roman" w:cs="Times New Roman"/>
          <w:sz w:val="24"/>
          <w:szCs w:val="24"/>
        </w:rPr>
        <w:t xml:space="preserve"> the public’s confidence in the brand. </w:t>
      </w:r>
    </w:p>
    <w:p w:rsidR="00581499" w:rsidRDefault="00581499"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t>Moreover</w:t>
      </w:r>
      <w:r w:rsidR="009C6626" w:rsidRPr="00A10C2E">
        <w:rPr>
          <w:rFonts w:ascii="Times New Roman" w:hAnsi="Times New Roman" w:cs="Times New Roman"/>
          <w:sz w:val="24"/>
          <w:szCs w:val="24"/>
        </w:rPr>
        <w:t>,</w:t>
      </w:r>
      <w:r w:rsidRPr="00A10C2E">
        <w:rPr>
          <w:rFonts w:ascii="Times New Roman" w:hAnsi="Times New Roman" w:cs="Times New Roman"/>
          <w:sz w:val="24"/>
          <w:szCs w:val="24"/>
        </w:rPr>
        <w:t xml:space="preserve"> Bowen warns about over-promising and </w:t>
      </w:r>
      <w:r w:rsidR="008811CC" w:rsidRPr="00A10C2E">
        <w:rPr>
          <w:rFonts w:ascii="Times New Roman" w:hAnsi="Times New Roman" w:cs="Times New Roman"/>
          <w:sz w:val="24"/>
          <w:szCs w:val="24"/>
        </w:rPr>
        <w:t>under</w:t>
      </w:r>
      <w:r w:rsidRPr="00A10C2E">
        <w:rPr>
          <w:rFonts w:ascii="Times New Roman" w:hAnsi="Times New Roman" w:cs="Times New Roman"/>
          <w:sz w:val="24"/>
          <w:szCs w:val="24"/>
        </w:rPr>
        <w:t xml:space="preserve">-delivering. While there is always a temptation to keep customers happy an informed, the communication need to have honesty and practicability. For instance, </w:t>
      </w:r>
      <w:r w:rsidR="008811CC" w:rsidRPr="00A10C2E">
        <w:rPr>
          <w:rFonts w:ascii="Times New Roman" w:hAnsi="Times New Roman" w:cs="Times New Roman"/>
          <w:sz w:val="24"/>
          <w:szCs w:val="24"/>
        </w:rPr>
        <w:t>exaggerating</w:t>
      </w:r>
      <w:r w:rsidRPr="00A10C2E">
        <w:rPr>
          <w:rFonts w:ascii="Times New Roman" w:hAnsi="Times New Roman" w:cs="Times New Roman"/>
          <w:sz w:val="24"/>
          <w:szCs w:val="24"/>
        </w:rPr>
        <w:t xml:space="preserve"> the </w:t>
      </w:r>
      <w:r w:rsidR="008811CC" w:rsidRPr="00A10C2E">
        <w:rPr>
          <w:rFonts w:ascii="Times New Roman" w:hAnsi="Times New Roman" w:cs="Times New Roman"/>
          <w:sz w:val="24"/>
          <w:szCs w:val="24"/>
        </w:rPr>
        <w:t>features</w:t>
      </w:r>
      <w:r w:rsidRPr="00A10C2E">
        <w:rPr>
          <w:rFonts w:ascii="Times New Roman" w:hAnsi="Times New Roman" w:cs="Times New Roman"/>
          <w:sz w:val="24"/>
          <w:szCs w:val="24"/>
        </w:rPr>
        <w:t xml:space="preserve"> of a product </w:t>
      </w:r>
      <w:r w:rsidR="008811CC" w:rsidRPr="00A10C2E">
        <w:rPr>
          <w:rFonts w:ascii="Times New Roman" w:hAnsi="Times New Roman" w:cs="Times New Roman"/>
          <w:sz w:val="24"/>
          <w:szCs w:val="24"/>
        </w:rPr>
        <w:t>would</w:t>
      </w:r>
      <w:r w:rsidRPr="00A10C2E">
        <w:rPr>
          <w:rFonts w:ascii="Times New Roman" w:hAnsi="Times New Roman" w:cs="Times New Roman"/>
          <w:sz w:val="24"/>
          <w:szCs w:val="24"/>
        </w:rPr>
        <w:t xml:space="preserve"> result in great </w:t>
      </w:r>
      <w:r w:rsidR="008811CC" w:rsidRPr="00A10C2E">
        <w:rPr>
          <w:rFonts w:ascii="Times New Roman" w:hAnsi="Times New Roman" w:cs="Times New Roman"/>
          <w:sz w:val="24"/>
          <w:szCs w:val="24"/>
        </w:rPr>
        <w:t>disappointment</w:t>
      </w:r>
      <w:r w:rsidRPr="00A10C2E">
        <w:rPr>
          <w:rFonts w:ascii="Times New Roman" w:hAnsi="Times New Roman" w:cs="Times New Roman"/>
          <w:sz w:val="24"/>
          <w:szCs w:val="24"/>
        </w:rPr>
        <w:t xml:space="preserve"> on the market. In turn, customers may ignore the brand due to trust issues </w:t>
      </w:r>
      <w:r w:rsidR="008811CC" w:rsidRPr="00A10C2E">
        <w:rPr>
          <w:rFonts w:ascii="Times New Roman" w:hAnsi="Times New Roman" w:cs="Times New Roman"/>
          <w:sz w:val="24"/>
          <w:szCs w:val="24"/>
        </w:rPr>
        <w:t>arising from such exaggeration</w:t>
      </w:r>
      <w:r w:rsidRPr="00A10C2E">
        <w:rPr>
          <w:rFonts w:ascii="Times New Roman" w:hAnsi="Times New Roman" w:cs="Times New Roman"/>
          <w:sz w:val="24"/>
          <w:szCs w:val="24"/>
        </w:rPr>
        <w:t xml:space="preserve">. In addition, the author raises concerns over spamming, fear mongering and use of </w:t>
      </w:r>
      <w:r w:rsidR="008811CC" w:rsidRPr="00A10C2E">
        <w:rPr>
          <w:rFonts w:ascii="Times New Roman" w:hAnsi="Times New Roman" w:cs="Times New Roman"/>
          <w:sz w:val="24"/>
          <w:szCs w:val="24"/>
        </w:rPr>
        <w:t>click bait</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h</w:t>
      </w:r>
      <w:r w:rsidRPr="00A10C2E">
        <w:rPr>
          <w:rFonts w:ascii="Times New Roman" w:hAnsi="Times New Roman" w:cs="Times New Roman"/>
          <w:sz w:val="24"/>
          <w:szCs w:val="24"/>
        </w:rPr>
        <w:t>eadlines</w:t>
      </w:r>
      <w:r w:rsidR="00942A91" w:rsidRPr="00A10C2E">
        <w:rPr>
          <w:rFonts w:ascii="Times New Roman" w:hAnsi="Times New Roman" w:cs="Times New Roman"/>
          <w:sz w:val="24"/>
          <w:szCs w:val="24"/>
        </w:rPr>
        <w:t xml:space="preserve">. These approaches are coercive for they negatively affect customers’ interaction with the brand. For instance, use of spamming makes </w:t>
      </w:r>
      <w:r w:rsidR="008811CC" w:rsidRPr="00A10C2E">
        <w:rPr>
          <w:rFonts w:ascii="Times New Roman" w:hAnsi="Times New Roman" w:cs="Times New Roman"/>
          <w:sz w:val="24"/>
          <w:szCs w:val="24"/>
        </w:rPr>
        <w:t>customers</w:t>
      </w:r>
      <w:r w:rsidR="00942A91" w:rsidRPr="00A10C2E">
        <w:rPr>
          <w:rFonts w:ascii="Times New Roman" w:hAnsi="Times New Roman" w:cs="Times New Roman"/>
          <w:sz w:val="24"/>
          <w:szCs w:val="24"/>
        </w:rPr>
        <w:t xml:space="preserve"> unfollow you or </w:t>
      </w:r>
      <w:r w:rsidR="008811CC" w:rsidRPr="00A10C2E">
        <w:rPr>
          <w:rFonts w:ascii="Times New Roman" w:hAnsi="Times New Roman" w:cs="Times New Roman"/>
          <w:sz w:val="24"/>
          <w:szCs w:val="24"/>
        </w:rPr>
        <w:t>even</w:t>
      </w:r>
      <w:r w:rsidR="00942A91"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abstain</w:t>
      </w:r>
      <w:r w:rsidR="00942A91" w:rsidRPr="00A10C2E">
        <w:rPr>
          <w:rFonts w:ascii="Times New Roman" w:hAnsi="Times New Roman" w:cs="Times New Roman"/>
          <w:sz w:val="24"/>
          <w:szCs w:val="24"/>
        </w:rPr>
        <w:t xml:space="preserve"> the brand. </w:t>
      </w:r>
      <w:r w:rsidR="008811CC" w:rsidRPr="00A10C2E">
        <w:rPr>
          <w:rFonts w:ascii="Times New Roman" w:hAnsi="Times New Roman" w:cs="Times New Roman"/>
          <w:sz w:val="24"/>
          <w:szCs w:val="24"/>
        </w:rPr>
        <w:t>Importantly</w:t>
      </w:r>
      <w:r w:rsidR="00942A91" w:rsidRPr="00A10C2E">
        <w:rPr>
          <w:rFonts w:ascii="Times New Roman" w:hAnsi="Times New Roman" w:cs="Times New Roman"/>
          <w:sz w:val="24"/>
          <w:szCs w:val="24"/>
        </w:rPr>
        <w:t xml:space="preserve">, the article is about ensuring communication is truthful, honest and reasonable to the audiences. </w:t>
      </w:r>
    </w:p>
    <w:p w:rsidR="00A10C2E" w:rsidRPr="00A10C2E" w:rsidRDefault="00A10C2E" w:rsidP="00A10C2E">
      <w:pPr>
        <w:spacing w:line="480" w:lineRule="auto"/>
        <w:ind w:firstLine="720"/>
        <w:rPr>
          <w:rFonts w:ascii="Times New Roman" w:hAnsi="Times New Roman" w:cs="Times New Roman"/>
          <w:sz w:val="24"/>
          <w:szCs w:val="24"/>
        </w:rPr>
      </w:pPr>
    </w:p>
    <w:p w:rsidR="00942A91" w:rsidRPr="00A10C2E" w:rsidRDefault="00942A91"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lastRenderedPageBreak/>
        <w:t xml:space="preserve">In exploring the effect to consumers, especially children, Bowen stresses the need to make </w:t>
      </w:r>
      <w:r w:rsidR="008811CC" w:rsidRPr="00A10C2E">
        <w:rPr>
          <w:rFonts w:ascii="Times New Roman" w:hAnsi="Times New Roman" w:cs="Times New Roman"/>
          <w:sz w:val="24"/>
          <w:szCs w:val="24"/>
        </w:rPr>
        <w:t>communication</w:t>
      </w:r>
      <w:r w:rsidRPr="00A10C2E">
        <w:rPr>
          <w:rFonts w:ascii="Times New Roman" w:hAnsi="Times New Roman" w:cs="Times New Roman"/>
          <w:sz w:val="24"/>
          <w:szCs w:val="24"/>
        </w:rPr>
        <w:t xml:space="preserve"> simple, and truthful. For instance, the author warns </w:t>
      </w:r>
      <w:r w:rsidR="008811CC" w:rsidRPr="00A10C2E">
        <w:rPr>
          <w:rFonts w:ascii="Times New Roman" w:hAnsi="Times New Roman" w:cs="Times New Roman"/>
          <w:sz w:val="24"/>
          <w:szCs w:val="24"/>
        </w:rPr>
        <w:t>about</w:t>
      </w:r>
      <w:r w:rsidRPr="00A10C2E">
        <w:rPr>
          <w:rFonts w:ascii="Times New Roman" w:hAnsi="Times New Roman" w:cs="Times New Roman"/>
          <w:sz w:val="24"/>
          <w:szCs w:val="24"/>
        </w:rPr>
        <w:t xml:space="preserve"> being opportunistic in capitalizing on needs of young audiences. For instance, inappropriate </w:t>
      </w:r>
      <w:r w:rsidR="008811CC" w:rsidRPr="00A10C2E">
        <w:rPr>
          <w:rFonts w:ascii="Times New Roman" w:hAnsi="Times New Roman" w:cs="Times New Roman"/>
          <w:sz w:val="24"/>
          <w:szCs w:val="24"/>
        </w:rPr>
        <w:t>messaging</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 xml:space="preserve">for alcoholic products </w:t>
      </w:r>
      <w:r w:rsidRPr="00A10C2E">
        <w:rPr>
          <w:rFonts w:ascii="Times New Roman" w:hAnsi="Times New Roman" w:cs="Times New Roman"/>
          <w:sz w:val="24"/>
          <w:szCs w:val="24"/>
        </w:rPr>
        <w:t xml:space="preserve">not </w:t>
      </w:r>
      <w:r w:rsidR="008811CC" w:rsidRPr="00A10C2E">
        <w:rPr>
          <w:rFonts w:ascii="Times New Roman" w:hAnsi="Times New Roman" w:cs="Times New Roman"/>
          <w:sz w:val="24"/>
          <w:szCs w:val="24"/>
        </w:rPr>
        <w:t>intended</w:t>
      </w:r>
      <w:r w:rsidRPr="00A10C2E">
        <w:rPr>
          <w:rFonts w:ascii="Times New Roman" w:hAnsi="Times New Roman" w:cs="Times New Roman"/>
          <w:sz w:val="24"/>
          <w:szCs w:val="24"/>
        </w:rPr>
        <w:t xml:space="preserve"> for below-18-year old audiences should be </w:t>
      </w:r>
      <w:r w:rsidR="008811CC" w:rsidRPr="00A10C2E">
        <w:rPr>
          <w:rFonts w:ascii="Times New Roman" w:hAnsi="Times New Roman" w:cs="Times New Roman"/>
          <w:sz w:val="24"/>
          <w:szCs w:val="24"/>
        </w:rPr>
        <w:t>restricted</w:t>
      </w:r>
      <w:r w:rsidRPr="00A10C2E">
        <w:rPr>
          <w:rFonts w:ascii="Times New Roman" w:hAnsi="Times New Roman" w:cs="Times New Roman"/>
          <w:sz w:val="24"/>
          <w:szCs w:val="24"/>
        </w:rPr>
        <w:t xml:space="preserve">. Marketers also need to create custom content for </w:t>
      </w:r>
      <w:r w:rsidR="008811CC" w:rsidRPr="00A10C2E">
        <w:rPr>
          <w:rFonts w:ascii="Times New Roman" w:hAnsi="Times New Roman" w:cs="Times New Roman"/>
          <w:sz w:val="24"/>
          <w:szCs w:val="24"/>
        </w:rPr>
        <w:t>specific</w:t>
      </w:r>
      <w:r w:rsidRPr="00A10C2E">
        <w:rPr>
          <w:rFonts w:ascii="Times New Roman" w:hAnsi="Times New Roman" w:cs="Times New Roman"/>
          <w:sz w:val="24"/>
          <w:szCs w:val="24"/>
        </w:rPr>
        <w:t xml:space="preserve"> needs. For instance, messages about </w:t>
      </w:r>
      <w:r w:rsidR="008811CC" w:rsidRPr="00A10C2E">
        <w:rPr>
          <w:rFonts w:ascii="Times New Roman" w:hAnsi="Times New Roman" w:cs="Times New Roman"/>
          <w:sz w:val="24"/>
          <w:szCs w:val="24"/>
        </w:rPr>
        <w:t>children</w:t>
      </w:r>
      <w:r w:rsidRPr="00A10C2E">
        <w:rPr>
          <w:rFonts w:ascii="Times New Roman" w:hAnsi="Times New Roman" w:cs="Times New Roman"/>
          <w:sz w:val="24"/>
          <w:szCs w:val="24"/>
        </w:rPr>
        <w:t xml:space="preserve"> and teenagers should </w:t>
      </w:r>
      <w:r w:rsidR="008811CC" w:rsidRPr="00A10C2E">
        <w:rPr>
          <w:rFonts w:ascii="Times New Roman" w:hAnsi="Times New Roman" w:cs="Times New Roman"/>
          <w:sz w:val="24"/>
          <w:szCs w:val="24"/>
        </w:rPr>
        <w:t>accompany</w:t>
      </w:r>
      <w:r w:rsidRPr="00A10C2E">
        <w:rPr>
          <w:rFonts w:ascii="Times New Roman" w:hAnsi="Times New Roman" w:cs="Times New Roman"/>
          <w:sz w:val="24"/>
          <w:szCs w:val="24"/>
        </w:rPr>
        <w:t xml:space="preserve"> reminders to ensure adults are </w:t>
      </w:r>
      <w:r w:rsidR="008811CC" w:rsidRPr="00A10C2E">
        <w:rPr>
          <w:rFonts w:ascii="Times New Roman" w:hAnsi="Times New Roman" w:cs="Times New Roman"/>
          <w:sz w:val="24"/>
          <w:szCs w:val="24"/>
        </w:rPr>
        <w:t>available</w:t>
      </w:r>
      <w:r w:rsidRPr="00A10C2E">
        <w:rPr>
          <w:rFonts w:ascii="Times New Roman" w:hAnsi="Times New Roman" w:cs="Times New Roman"/>
          <w:sz w:val="24"/>
          <w:szCs w:val="24"/>
        </w:rPr>
        <w:t xml:space="preserve"> to make decisions. </w:t>
      </w:r>
    </w:p>
    <w:p w:rsidR="008811CC" w:rsidRPr="00A10C2E" w:rsidRDefault="00942A91"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t xml:space="preserve">Besides, another area concerns data sharing. In an era where sharing of data is swift and </w:t>
      </w:r>
      <w:r w:rsidR="008811CC" w:rsidRPr="00A10C2E">
        <w:rPr>
          <w:rFonts w:ascii="Times New Roman" w:hAnsi="Times New Roman" w:cs="Times New Roman"/>
          <w:sz w:val="24"/>
          <w:szCs w:val="24"/>
        </w:rPr>
        <w:t>real-time</w:t>
      </w:r>
      <w:r w:rsidRPr="00A10C2E">
        <w:rPr>
          <w:rFonts w:ascii="Times New Roman" w:hAnsi="Times New Roman" w:cs="Times New Roman"/>
          <w:sz w:val="24"/>
          <w:szCs w:val="24"/>
        </w:rPr>
        <w:t xml:space="preserve">, marketers need to ensure messaging is suitable for sharing. For instance, spamming on Twitter and other </w:t>
      </w:r>
      <w:r w:rsidR="008811CC" w:rsidRPr="00A10C2E">
        <w:rPr>
          <w:rFonts w:ascii="Times New Roman" w:hAnsi="Times New Roman" w:cs="Times New Roman"/>
          <w:sz w:val="24"/>
          <w:szCs w:val="24"/>
        </w:rPr>
        <w:t>social</w:t>
      </w:r>
      <w:r w:rsidRPr="00A10C2E">
        <w:rPr>
          <w:rFonts w:ascii="Times New Roman" w:hAnsi="Times New Roman" w:cs="Times New Roman"/>
          <w:sz w:val="24"/>
          <w:szCs w:val="24"/>
        </w:rPr>
        <w:t xml:space="preserve"> media sites only irk </w:t>
      </w:r>
      <w:r w:rsidR="008811CC" w:rsidRPr="00A10C2E">
        <w:rPr>
          <w:rFonts w:ascii="Times New Roman" w:hAnsi="Times New Roman" w:cs="Times New Roman"/>
          <w:sz w:val="24"/>
          <w:szCs w:val="24"/>
        </w:rPr>
        <w:t>consumers</w:t>
      </w:r>
      <w:r w:rsidRPr="00A10C2E">
        <w:rPr>
          <w:rFonts w:ascii="Times New Roman" w:hAnsi="Times New Roman" w:cs="Times New Roman"/>
          <w:sz w:val="24"/>
          <w:szCs w:val="24"/>
        </w:rPr>
        <w:t xml:space="preserve"> and damages the brand reputation. It is essential to follow the legal requirements that guide how data is generated and shared. By doing this, the communications reflect the integrity and respect accorded to the brand. While there is usually no direct policing of social media posting, the overall </w:t>
      </w:r>
      <w:r w:rsidR="008811CC" w:rsidRPr="00A10C2E">
        <w:rPr>
          <w:rFonts w:ascii="Times New Roman" w:hAnsi="Times New Roman" w:cs="Times New Roman"/>
          <w:sz w:val="24"/>
          <w:szCs w:val="24"/>
        </w:rPr>
        <w:t>cultural</w:t>
      </w:r>
      <w:r w:rsidRPr="00A10C2E">
        <w:rPr>
          <w:rFonts w:ascii="Times New Roman" w:hAnsi="Times New Roman" w:cs="Times New Roman"/>
          <w:sz w:val="24"/>
          <w:szCs w:val="24"/>
        </w:rPr>
        <w:t xml:space="preserve"> and moral </w:t>
      </w:r>
      <w:r w:rsidR="008811CC" w:rsidRPr="00A10C2E">
        <w:rPr>
          <w:rFonts w:ascii="Times New Roman" w:hAnsi="Times New Roman" w:cs="Times New Roman"/>
          <w:sz w:val="24"/>
          <w:szCs w:val="24"/>
        </w:rPr>
        <w:t>expectations</w:t>
      </w:r>
      <w:r w:rsidRPr="00A10C2E">
        <w:rPr>
          <w:rFonts w:ascii="Times New Roman" w:hAnsi="Times New Roman" w:cs="Times New Roman"/>
          <w:sz w:val="24"/>
          <w:szCs w:val="24"/>
        </w:rPr>
        <w:t xml:space="preserve"> are implied. It is, therefore, vital for marketers to determine the </w:t>
      </w:r>
      <w:r w:rsidR="008811CC" w:rsidRPr="00A10C2E">
        <w:rPr>
          <w:rFonts w:ascii="Times New Roman" w:hAnsi="Times New Roman" w:cs="Times New Roman"/>
          <w:sz w:val="24"/>
          <w:szCs w:val="24"/>
        </w:rPr>
        <w:t>ethical</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standards</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and limits</w:t>
      </w:r>
      <w:r w:rsidRPr="00A10C2E">
        <w:rPr>
          <w:rFonts w:ascii="Times New Roman" w:hAnsi="Times New Roman" w:cs="Times New Roman"/>
          <w:sz w:val="24"/>
          <w:szCs w:val="24"/>
        </w:rPr>
        <w:t xml:space="preserve"> so that </w:t>
      </w:r>
      <w:r w:rsidR="008811CC" w:rsidRPr="00A10C2E">
        <w:rPr>
          <w:rFonts w:ascii="Times New Roman" w:hAnsi="Times New Roman" w:cs="Times New Roman"/>
          <w:sz w:val="24"/>
          <w:szCs w:val="24"/>
        </w:rPr>
        <w:t>their</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messaging</w:t>
      </w:r>
      <w:r w:rsidRPr="00A10C2E">
        <w:rPr>
          <w:rFonts w:ascii="Times New Roman" w:hAnsi="Times New Roman" w:cs="Times New Roman"/>
          <w:sz w:val="24"/>
          <w:szCs w:val="24"/>
        </w:rPr>
        <w:t xml:space="preserve"> do</w:t>
      </w:r>
      <w:r w:rsidR="008811CC" w:rsidRPr="00A10C2E">
        <w:rPr>
          <w:rFonts w:ascii="Times New Roman" w:hAnsi="Times New Roman" w:cs="Times New Roman"/>
          <w:sz w:val="24"/>
          <w:szCs w:val="24"/>
        </w:rPr>
        <w:t>es</w:t>
      </w:r>
      <w:r w:rsidRPr="00A10C2E">
        <w:rPr>
          <w:rFonts w:ascii="Times New Roman" w:hAnsi="Times New Roman" w:cs="Times New Roman"/>
          <w:sz w:val="24"/>
          <w:szCs w:val="24"/>
        </w:rPr>
        <w:t xml:space="preserve"> not contravene the </w:t>
      </w:r>
      <w:r w:rsidR="008811CC" w:rsidRPr="00A10C2E">
        <w:rPr>
          <w:rFonts w:ascii="Times New Roman" w:hAnsi="Times New Roman" w:cs="Times New Roman"/>
          <w:sz w:val="24"/>
          <w:szCs w:val="24"/>
        </w:rPr>
        <w:t>existing</w:t>
      </w:r>
      <w:r w:rsidRPr="00A10C2E">
        <w:rPr>
          <w:rFonts w:ascii="Times New Roman" w:hAnsi="Times New Roman" w:cs="Times New Roman"/>
          <w:sz w:val="24"/>
          <w:szCs w:val="24"/>
        </w:rPr>
        <w:t xml:space="preserve"> moral code. </w:t>
      </w:r>
    </w:p>
    <w:p w:rsidR="00942A91" w:rsidRDefault="00942A91"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t>While</w:t>
      </w:r>
      <w:r w:rsidR="008811CC" w:rsidRPr="00A10C2E">
        <w:rPr>
          <w:rFonts w:ascii="Times New Roman" w:hAnsi="Times New Roman" w:cs="Times New Roman"/>
          <w:sz w:val="24"/>
          <w:szCs w:val="24"/>
        </w:rPr>
        <w:t xml:space="preserve"> it is undeniable that morality</w:t>
      </w:r>
      <w:r w:rsidRPr="00A10C2E">
        <w:rPr>
          <w:rFonts w:ascii="Times New Roman" w:hAnsi="Times New Roman" w:cs="Times New Roman"/>
          <w:sz w:val="24"/>
          <w:szCs w:val="24"/>
        </w:rPr>
        <w:t xml:space="preserve"> always changes with culture, there are </w:t>
      </w:r>
      <w:r w:rsidR="008811CC" w:rsidRPr="00A10C2E">
        <w:rPr>
          <w:rFonts w:ascii="Times New Roman" w:hAnsi="Times New Roman" w:cs="Times New Roman"/>
          <w:sz w:val="24"/>
          <w:szCs w:val="24"/>
        </w:rPr>
        <w:t>reasonable</w:t>
      </w:r>
      <w:r w:rsidRPr="00A10C2E">
        <w:rPr>
          <w:rFonts w:ascii="Times New Roman" w:hAnsi="Times New Roman" w:cs="Times New Roman"/>
          <w:sz w:val="24"/>
          <w:szCs w:val="24"/>
        </w:rPr>
        <w:t xml:space="preserve"> </w:t>
      </w:r>
      <w:r w:rsidR="008811CC" w:rsidRPr="00A10C2E">
        <w:rPr>
          <w:rFonts w:ascii="Times New Roman" w:hAnsi="Times New Roman" w:cs="Times New Roman"/>
          <w:sz w:val="24"/>
          <w:szCs w:val="24"/>
        </w:rPr>
        <w:t>standards</w:t>
      </w:r>
      <w:r w:rsidRPr="00A10C2E">
        <w:rPr>
          <w:rFonts w:ascii="Times New Roman" w:hAnsi="Times New Roman" w:cs="Times New Roman"/>
          <w:sz w:val="24"/>
          <w:szCs w:val="24"/>
        </w:rPr>
        <w:t xml:space="preserve"> to ensure that social media messaging is acceptable. For instance, such messaging ought not to directly blame competitors, accuse </w:t>
      </w:r>
      <w:r w:rsidR="008811CC" w:rsidRPr="00A10C2E">
        <w:rPr>
          <w:rFonts w:ascii="Times New Roman" w:hAnsi="Times New Roman" w:cs="Times New Roman"/>
          <w:sz w:val="24"/>
          <w:szCs w:val="24"/>
        </w:rPr>
        <w:t>minorities</w:t>
      </w:r>
      <w:r w:rsidRPr="00A10C2E">
        <w:rPr>
          <w:rFonts w:ascii="Times New Roman" w:hAnsi="Times New Roman" w:cs="Times New Roman"/>
          <w:sz w:val="24"/>
          <w:szCs w:val="24"/>
        </w:rPr>
        <w:t xml:space="preserve"> or some religions or directly harm certain social groups. </w:t>
      </w:r>
      <w:r w:rsidR="008811CC" w:rsidRPr="00A10C2E">
        <w:rPr>
          <w:rFonts w:ascii="Times New Roman" w:hAnsi="Times New Roman" w:cs="Times New Roman"/>
          <w:sz w:val="24"/>
          <w:szCs w:val="24"/>
        </w:rPr>
        <w:t xml:space="preserve">If such harm occurs, the reputation of the brand will be at stake.  Often direct harm to certain groups will attract not only a public backlash but would attract legal action such as suits that are costly to cover. Besides, it is much harder to mend the damaged reputation on the market. Importantly, Bowen reminds that marketers need to be wary of the current and </w:t>
      </w:r>
      <w:r w:rsidR="008811CC" w:rsidRPr="00A10C2E">
        <w:rPr>
          <w:rFonts w:ascii="Times New Roman" w:hAnsi="Times New Roman" w:cs="Times New Roman"/>
          <w:sz w:val="24"/>
          <w:szCs w:val="24"/>
        </w:rPr>
        <w:lastRenderedPageBreak/>
        <w:t xml:space="preserve">future implications of the messages on the audience. Therefore due diligence is needed to operate within the moral and legal confines when making communications on the social media platforms. </w:t>
      </w:r>
    </w:p>
    <w:p w:rsidR="00A10C2E" w:rsidRDefault="00A10C2E" w:rsidP="00A10C2E">
      <w:pPr>
        <w:spacing w:line="480" w:lineRule="auto"/>
        <w:ind w:firstLine="720"/>
        <w:rPr>
          <w:rFonts w:ascii="Times New Roman" w:hAnsi="Times New Roman" w:cs="Times New Roman"/>
          <w:sz w:val="24"/>
          <w:szCs w:val="24"/>
        </w:rPr>
      </w:pPr>
    </w:p>
    <w:p w:rsidR="00A10C2E" w:rsidRDefault="00A10C2E" w:rsidP="00A10C2E">
      <w:pPr>
        <w:spacing w:line="480" w:lineRule="auto"/>
        <w:ind w:firstLine="720"/>
        <w:rPr>
          <w:rFonts w:ascii="Times New Roman" w:hAnsi="Times New Roman" w:cs="Times New Roman"/>
          <w:sz w:val="24"/>
          <w:szCs w:val="24"/>
        </w:rPr>
      </w:pPr>
    </w:p>
    <w:p w:rsidR="00A10C2E" w:rsidRPr="00A10C2E" w:rsidRDefault="00A10C2E" w:rsidP="00A10C2E">
      <w:pPr>
        <w:spacing w:line="480" w:lineRule="auto"/>
        <w:ind w:firstLine="720"/>
        <w:rPr>
          <w:rFonts w:ascii="Times New Roman" w:hAnsi="Times New Roman" w:cs="Times New Roman"/>
          <w:sz w:val="24"/>
          <w:szCs w:val="24"/>
        </w:rPr>
      </w:pPr>
    </w:p>
    <w:p w:rsidR="008811CC" w:rsidRPr="00A10C2E" w:rsidRDefault="00CA55C3" w:rsidP="00A10C2E">
      <w:pPr>
        <w:spacing w:line="480" w:lineRule="auto"/>
        <w:jc w:val="center"/>
        <w:rPr>
          <w:rFonts w:ascii="Times New Roman" w:hAnsi="Times New Roman" w:cs="Times New Roman"/>
          <w:b/>
          <w:sz w:val="24"/>
          <w:szCs w:val="24"/>
        </w:rPr>
      </w:pPr>
      <w:r w:rsidRPr="00A10C2E">
        <w:rPr>
          <w:rFonts w:ascii="Times New Roman" w:hAnsi="Times New Roman" w:cs="Times New Roman"/>
          <w:b/>
          <w:sz w:val="24"/>
          <w:szCs w:val="24"/>
        </w:rPr>
        <w:t>Part 2: Zip Code Analysis for Coca-Cola</w:t>
      </w:r>
    </w:p>
    <w:p w:rsidR="00CA55C3" w:rsidRPr="00A10C2E" w:rsidRDefault="00CA55C3" w:rsidP="00A10C2E">
      <w:pPr>
        <w:spacing w:line="480" w:lineRule="auto"/>
        <w:rPr>
          <w:rFonts w:ascii="Times New Roman" w:hAnsi="Times New Roman" w:cs="Times New Roman"/>
          <w:sz w:val="24"/>
          <w:szCs w:val="24"/>
        </w:rPr>
      </w:pPr>
      <w:r w:rsidRPr="00A10C2E">
        <w:rPr>
          <w:rFonts w:ascii="Times New Roman" w:hAnsi="Times New Roman" w:cs="Times New Roman"/>
          <w:sz w:val="24"/>
          <w:szCs w:val="24"/>
        </w:rPr>
        <w:t xml:space="preserve">The select company for this analysis is </w:t>
      </w:r>
      <w:r w:rsidR="00FB2791" w:rsidRPr="00A10C2E">
        <w:rPr>
          <w:rFonts w:ascii="Times New Roman" w:hAnsi="Times New Roman" w:cs="Times New Roman"/>
          <w:sz w:val="24"/>
          <w:szCs w:val="24"/>
        </w:rPr>
        <w:t>Coca-Cola</w:t>
      </w:r>
      <w:r w:rsidRPr="00A10C2E">
        <w:rPr>
          <w:rFonts w:ascii="Times New Roman" w:hAnsi="Times New Roman" w:cs="Times New Roman"/>
          <w:sz w:val="24"/>
          <w:szCs w:val="24"/>
        </w:rPr>
        <w:t xml:space="preserve">, a Fortune 500 company in the food and beverage industry. </w:t>
      </w:r>
    </w:p>
    <w:p w:rsidR="00CA55C3" w:rsidRPr="00A10C2E" w:rsidRDefault="00CA55C3" w:rsidP="00A10C2E">
      <w:pPr>
        <w:pStyle w:val="ListParagraph"/>
        <w:numPr>
          <w:ilvl w:val="0"/>
          <w:numId w:val="1"/>
        </w:numPr>
        <w:spacing w:line="480" w:lineRule="auto"/>
        <w:rPr>
          <w:rFonts w:ascii="Times New Roman" w:hAnsi="Times New Roman" w:cs="Times New Roman"/>
          <w:b/>
          <w:sz w:val="24"/>
          <w:szCs w:val="24"/>
        </w:rPr>
      </w:pPr>
      <w:r w:rsidRPr="00A10C2E">
        <w:rPr>
          <w:rFonts w:ascii="Times New Roman" w:hAnsi="Times New Roman" w:cs="Times New Roman"/>
          <w:b/>
          <w:sz w:val="24"/>
          <w:szCs w:val="24"/>
        </w:rPr>
        <w:t xml:space="preserve">Zip Code- </w:t>
      </w:r>
      <w:r w:rsidRPr="00A10C2E">
        <w:rPr>
          <w:rFonts w:ascii="Times New Roman" w:hAnsi="Times New Roman" w:cs="Times New Roman"/>
          <w:b/>
          <w:sz w:val="24"/>
          <w:szCs w:val="24"/>
        </w:rPr>
        <w:t>77477</w:t>
      </w:r>
    </w:p>
    <w:p w:rsidR="00CA55C3" w:rsidRPr="00A10C2E" w:rsidRDefault="00CA55C3" w:rsidP="00A10C2E">
      <w:pPr>
        <w:spacing w:line="480" w:lineRule="auto"/>
        <w:ind w:firstLine="360"/>
        <w:rPr>
          <w:rFonts w:ascii="Times New Roman" w:hAnsi="Times New Roman" w:cs="Times New Roman"/>
          <w:b/>
          <w:sz w:val="24"/>
          <w:szCs w:val="24"/>
        </w:rPr>
      </w:pPr>
      <w:r w:rsidRPr="00A10C2E">
        <w:rPr>
          <w:rFonts w:ascii="Times New Roman" w:hAnsi="Times New Roman" w:cs="Times New Roman"/>
          <w:sz w:val="24"/>
          <w:szCs w:val="24"/>
        </w:rPr>
        <w:t>In this zip code, the market is largely composed of y</w:t>
      </w:r>
      <w:r w:rsidR="00FB2791" w:rsidRPr="00A10C2E">
        <w:rPr>
          <w:rFonts w:ascii="Times New Roman" w:hAnsi="Times New Roman" w:cs="Times New Roman"/>
          <w:sz w:val="24"/>
          <w:szCs w:val="24"/>
        </w:rPr>
        <w:t>o</w:t>
      </w:r>
      <w:r w:rsidRPr="00A10C2E">
        <w:rPr>
          <w:rFonts w:ascii="Times New Roman" w:hAnsi="Times New Roman" w:cs="Times New Roman"/>
          <w:sz w:val="24"/>
          <w:szCs w:val="24"/>
        </w:rPr>
        <w:t>ung adults to middl</w:t>
      </w:r>
      <w:r w:rsidR="00FB2791" w:rsidRPr="00A10C2E">
        <w:rPr>
          <w:rFonts w:ascii="Times New Roman" w:hAnsi="Times New Roman" w:cs="Times New Roman"/>
          <w:sz w:val="24"/>
          <w:szCs w:val="24"/>
        </w:rPr>
        <w:t>e</w:t>
      </w:r>
      <w:r w:rsidRPr="00A10C2E">
        <w:rPr>
          <w:rFonts w:ascii="Times New Roman" w:hAnsi="Times New Roman" w:cs="Times New Roman"/>
          <w:sz w:val="24"/>
          <w:szCs w:val="24"/>
        </w:rPr>
        <w:t xml:space="preserve"> aged persons from 25 years to 44 years. The incomes for this </w:t>
      </w:r>
      <w:r w:rsidRPr="00A10C2E">
        <w:rPr>
          <w:rFonts w:ascii="Times New Roman" w:hAnsi="Times New Roman" w:cs="Times New Roman"/>
          <w:sz w:val="24"/>
          <w:szCs w:val="24"/>
        </w:rPr>
        <w:t>demographic</w:t>
      </w:r>
      <w:r w:rsidRPr="00A10C2E">
        <w:rPr>
          <w:rFonts w:ascii="Times New Roman" w:hAnsi="Times New Roman" w:cs="Times New Roman"/>
          <w:sz w:val="24"/>
          <w:szCs w:val="24"/>
        </w:rPr>
        <w:t xml:space="preserve"> is higher compared to adults with a peak of between $50,000 and $75,000 per annum. Ethnically, it </w:t>
      </w:r>
      <w:r w:rsidR="00FB2791" w:rsidRPr="00A10C2E">
        <w:rPr>
          <w:rFonts w:ascii="Times New Roman" w:hAnsi="Times New Roman" w:cs="Times New Roman"/>
          <w:sz w:val="24"/>
          <w:szCs w:val="24"/>
        </w:rPr>
        <w:t>i</w:t>
      </w:r>
      <w:r w:rsidRPr="00A10C2E">
        <w:rPr>
          <w:rFonts w:ascii="Times New Roman" w:hAnsi="Times New Roman" w:cs="Times New Roman"/>
          <w:sz w:val="24"/>
          <w:szCs w:val="24"/>
        </w:rPr>
        <w:t xml:space="preserve">s diverse </w:t>
      </w:r>
      <w:r w:rsidR="00FB2791" w:rsidRPr="00A10C2E">
        <w:rPr>
          <w:rFonts w:ascii="Times New Roman" w:hAnsi="Times New Roman" w:cs="Times New Roman"/>
          <w:sz w:val="24"/>
          <w:szCs w:val="24"/>
        </w:rPr>
        <w:t xml:space="preserve">with a significant population of Latino and African Americans. In essence, the incomes are significantly low and the zip code is characterized by low income persons with an even distribution of people with and without kids. </w:t>
      </w:r>
      <w:r w:rsidR="000B4FF2" w:rsidRPr="00A10C2E">
        <w:rPr>
          <w:rFonts w:ascii="Times New Roman" w:hAnsi="Times New Roman" w:cs="Times New Roman"/>
          <w:sz w:val="24"/>
          <w:szCs w:val="24"/>
        </w:rPr>
        <w:t>Coca-Cola</w:t>
      </w:r>
      <w:r w:rsidR="00FB5C9E" w:rsidRPr="00A10C2E">
        <w:rPr>
          <w:rFonts w:ascii="Times New Roman" w:hAnsi="Times New Roman" w:cs="Times New Roman"/>
          <w:sz w:val="24"/>
          <w:szCs w:val="24"/>
        </w:rPr>
        <w:t xml:space="preserve"> </w:t>
      </w:r>
      <w:r w:rsidR="000B4FF2" w:rsidRPr="00A10C2E">
        <w:rPr>
          <w:rFonts w:ascii="Times New Roman" w:hAnsi="Times New Roman" w:cs="Times New Roman"/>
          <w:sz w:val="24"/>
          <w:szCs w:val="24"/>
        </w:rPr>
        <w:t xml:space="preserve">has been an innovative company that has embraced differentiation to ensure that the products are affordable by diverse people. </w:t>
      </w:r>
      <w:r w:rsidR="000B4FF2" w:rsidRPr="00A10C2E">
        <w:rPr>
          <w:rFonts w:ascii="Times New Roman" w:hAnsi="Times New Roman" w:cs="Times New Roman"/>
          <w:sz w:val="24"/>
          <w:szCs w:val="24"/>
        </w:rPr>
        <w:t xml:space="preserve">Considering, the diversity of persons and their income levels, the market here is sensitive to pricing and may associate well with products that are lowly priced. </w:t>
      </w:r>
      <w:r w:rsidR="000B4FF2" w:rsidRPr="00A10C2E">
        <w:rPr>
          <w:rFonts w:ascii="Times New Roman" w:hAnsi="Times New Roman" w:cs="Times New Roman"/>
          <w:sz w:val="24"/>
          <w:szCs w:val="24"/>
        </w:rPr>
        <w:t>In this regard, the company has attempted to meet the needs of the people of this zip code through flexibility in pricing. Coca-Cola’s low pricing is essential to ensure the market is attracted to the products</w:t>
      </w:r>
      <w:r w:rsidR="00A62317" w:rsidRPr="00A10C2E">
        <w:rPr>
          <w:rFonts w:ascii="Times New Roman" w:hAnsi="Times New Roman" w:cs="Times New Roman"/>
          <w:sz w:val="24"/>
          <w:szCs w:val="24"/>
        </w:rPr>
        <w:t xml:space="preserve"> (Jindal, 2017)</w:t>
      </w:r>
      <w:r w:rsidR="000B4FF2" w:rsidRPr="00A10C2E">
        <w:rPr>
          <w:rFonts w:ascii="Times New Roman" w:hAnsi="Times New Roman" w:cs="Times New Roman"/>
          <w:sz w:val="24"/>
          <w:szCs w:val="24"/>
        </w:rPr>
        <w:t xml:space="preserve">. Besides, the company has embraced product differentiation by offering diverse products. For this zip codes, the ethnic/racial diversity </w:t>
      </w:r>
      <w:r w:rsidR="000B4FF2" w:rsidRPr="00A10C2E">
        <w:rPr>
          <w:rFonts w:ascii="Times New Roman" w:hAnsi="Times New Roman" w:cs="Times New Roman"/>
          <w:sz w:val="24"/>
          <w:szCs w:val="24"/>
        </w:rPr>
        <w:lastRenderedPageBreak/>
        <w:t xml:space="preserve">responds well to Coca-Cola’s product differentiation. For instance, the company has products ranging from </w:t>
      </w:r>
      <w:r w:rsidR="000B4FF2" w:rsidRPr="00A10C2E">
        <w:rPr>
          <w:rFonts w:ascii="Times New Roman" w:hAnsi="Times New Roman" w:cs="Times New Roman"/>
          <w:sz w:val="24"/>
          <w:szCs w:val="24"/>
        </w:rPr>
        <w:t>Coca‑Cola No Sugar</w:t>
      </w:r>
      <w:r w:rsidR="000B4FF2" w:rsidRPr="00A10C2E">
        <w:rPr>
          <w:rFonts w:ascii="Times New Roman" w:hAnsi="Times New Roman" w:cs="Times New Roman"/>
          <w:sz w:val="24"/>
          <w:szCs w:val="24"/>
        </w:rPr>
        <w:t xml:space="preserve">, </w:t>
      </w:r>
      <w:r w:rsidR="000B4FF2" w:rsidRPr="00A10C2E">
        <w:rPr>
          <w:rFonts w:ascii="Times New Roman" w:hAnsi="Times New Roman" w:cs="Times New Roman"/>
          <w:sz w:val="24"/>
          <w:szCs w:val="24"/>
        </w:rPr>
        <w:t>Coca‑</w:t>
      </w:r>
      <w:r w:rsidR="000B4FF2" w:rsidRPr="00A10C2E">
        <w:rPr>
          <w:rFonts w:ascii="Times New Roman" w:hAnsi="Times New Roman" w:cs="Times New Roman"/>
          <w:sz w:val="24"/>
          <w:szCs w:val="24"/>
        </w:rPr>
        <w:t xml:space="preserve">Cola </w:t>
      </w:r>
      <w:r w:rsidR="00A10C2E" w:rsidRPr="00A10C2E">
        <w:rPr>
          <w:rFonts w:ascii="Times New Roman" w:hAnsi="Times New Roman" w:cs="Times New Roman"/>
          <w:sz w:val="24"/>
          <w:szCs w:val="24"/>
        </w:rPr>
        <w:t>plus</w:t>
      </w:r>
      <w:r w:rsidR="000B4FF2" w:rsidRPr="00A10C2E">
        <w:rPr>
          <w:rFonts w:ascii="Times New Roman" w:hAnsi="Times New Roman" w:cs="Times New Roman"/>
          <w:sz w:val="24"/>
          <w:szCs w:val="24"/>
        </w:rPr>
        <w:t xml:space="preserve"> Coffee, </w:t>
      </w:r>
      <w:r w:rsidR="000B4FF2" w:rsidRPr="00A10C2E">
        <w:rPr>
          <w:rFonts w:ascii="Times New Roman" w:hAnsi="Times New Roman" w:cs="Times New Roman"/>
          <w:sz w:val="24"/>
          <w:szCs w:val="24"/>
        </w:rPr>
        <w:t>Coca‑</w:t>
      </w:r>
      <w:r w:rsidR="000B4FF2" w:rsidRPr="00A10C2E">
        <w:rPr>
          <w:rFonts w:ascii="Times New Roman" w:hAnsi="Times New Roman" w:cs="Times New Roman"/>
          <w:sz w:val="24"/>
          <w:szCs w:val="24"/>
        </w:rPr>
        <w:t xml:space="preserve">Cola Energy, Stoney, Sprite and Powerade among others. </w:t>
      </w:r>
      <w:r w:rsidR="00A62317" w:rsidRPr="00A10C2E">
        <w:rPr>
          <w:rFonts w:ascii="Times New Roman" w:hAnsi="Times New Roman" w:cs="Times New Roman"/>
          <w:sz w:val="24"/>
          <w:szCs w:val="24"/>
        </w:rPr>
        <w:t xml:space="preserve">Besides, the company has offered a wide range </w:t>
      </w:r>
      <w:r w:rsidR="00A10C2E" w:rsidRPr="00A10C2E">
        <w:rPr>
          <w:rFonts w:ascii="Times New Roman" w:hAnsi="Times New Roman" w:cs="Times New Roman"/>
          <w:sz w:val="24"/>
          <w:szCs w:val="24"/>
        </w:rPr>
        <w:t>of</w:t>
      </w:r>
      <w:r w:rsidR="00A62317" w:rsidRPr="00A10C2E">
        <w:rPr>
          <w:rFonts w:ascii="Times New Roman" w:hAnsi="Times New Roman" w:cs="Times New Roman"/>
          <w:sz w:val="24"/>
          <w:szCs w:val="24"/>
        </w:rPr>
        <w:t xml:space="preserve"> </w:t>
      </w:r>
      <w:r w:rsidR="00A62317" w:rsidRPr="00A10C2E">
        <w:rPr>
          <w:rStyle w:val="hgkelc"/>
          <w:rFonts w:ascii="Times New Roman" w:hAnsi="Times New Roman" w:cs="Times New Roman"/>
          <w:sz w:val="24"/>
          <w:szCs w:val="24"/>
        </w:rPr>
        <w:t>unique feature</w:t>
      </w:r>
      <w:r w:rsidR="00A62317" w:rsidRPr="00A10C2E">
        <w:rPr>
          <w:rStyle w:val="hgkelc"/>
          <w:rFonts w:ascii="Times New Roman" w:hAnsi="Times New Roman" w:cs="Times New Roman"/>
          <w:sz w:val="24"/>
          <w:szCs w:val="24"/>
        </w:rPr>
        <w:t xml:space="preserve">s </w:t>
      </w:r>
      <w:r w:rsidR="00A10C2E" w:rsidRPr="00A10C2E">
        <w:rPr>
          <w:rStyle w:val="hgkelc"/>
          <w:rFonts w:ascii="Times New Roman" w:hAnsi="Times New Roman" w:cs="Times New Roman"/>
          <w:sz w:val="24"/>
          <w:szCs w:val="24"/>
        </w:rPr>
        <w:t>and attributes</w:t>
      </w:r>
      <w:r w:rsidR="00A62317" w:rsidRPr="00A10C2E">
        <w:rPr>
          <w:rStyle w:val="hgkelc"/>
          <w:rFonts w:ascii="Times New Roman" w:hAnsi="Times New Roman" w:cs="Times New Roman"/>
          <w:sz w:val="24"/>
          <w:szCs w:val="24"/>
        </w:rPr>
        <w:t xml:space="preserve"> that appeal to young </w:t>
      </w:r>
      <w:r w:rsidR="00A10C2E" w:rsidRPr="00A10C2E">
        <w:rPr>
          <w:rStyle w:val="hgkelc"/>
          <w:rFonts w:ascii="Times New Roman" w:hAnsi="Times New Roman" w:cs="Times New Roman"/>
          <w:sz w:val="24"/>
          <w:szCs w:val="24"/>
        </w:rPr>
        <w:t>audiences</w:t>
      </w:r>
      <w:r w:rsidR="00A62317" w:rsidRPr="00A10C2E">
        <w:rPr>
          <w:rStyle w:val="hgkelc"/>
          <w:rFonts w:ascii="Times New Roman" w:hAnsi="Times New Roman" w:cs="Times New Roman"/>
          <w:sz w:val="24"/>
          <w:szCs w:val="24"/>
        </w:rPr>
        <w:t xml:space="preserve"> (Neil, 2020). </w:t>
      </w:r>
    </w:p>
    <w:p w:rsidR="00FB2791" w:rsidRPr="00A10C2E" w:rsidRDefault="00FB2791" w:rsidP="00A10C2E">
      <w:pPr>
        <w:spacing w:line="480" w:lineRule="auto"/>
        <w:rPr>
          <w:rFonts w:ascii="Times New Roman" w:hAnsi="Times New Roman" w:cs="Times New Roman"/>
          <w:sz w:val="24"/>
          <w:szCs w:val="24"/>
        </w:rPr>
      </w:pPr>
    </w:p>
    <w:p w:rsidR="00CA55C3" w:rsidRPr="00A10C2E" w:rsidRDefault="00CA55C3" w:rsidP="00A10C2E">
      <w:pPr>
        <w:pStyle w:val="ListParagraph"/>
        <w:numPr>
          <w:ilvl w:val="0"/>
          <w:numId w:val="1"/>
        </w:numPr>
        <w:spacing w:line="480" w:lineRule="auto"/>
        <w:rPr>
          <w:rFonts w:ascii="Times New Roman" w:hAnsi="Times New Roman" w:cs="Times New Roman"/>
          <w:b/>
          <w:sz w:val="24"/>
          <w:szCs w:val="24"/>
        </w:rPr>
      </w:pPr>
      <w:r w:rsidRPr="00A10C2E">
        <w:rPr>
          <w:rFonts w:ascii="Times New Roman" w:hAnsi="Times New Roman" w:cs="Times New Roman"/>
          <w:b/>
          <w:sz w:val="24"/>
          <w:szCs w:val="24"/>
        </w:rPr>
        <w:t>Zip Code</w:t>
      </w:r>
      <w:r w:rsidRPr="00A10C2E">
        <w:rPr>
          <w:rFonts w:ascii="Times New Roman" w:hAnsi="Times New Roman" w:cs="Times New Roman"/>
          <w:b/>
          <w:sz w:val="24"/>
          <w:szCs w:val="24"/>
        </w:rPr>
        <w:t>- 77002</w:t>
      </w:r>
    </w:p>
    <w:p w:rsidR="00CA55C3" w:rsidRPr="00A10C2E" w:rsidRDefault="00A62317" w:rsidP="00A10C2E">
      <w:pPr>
        <w:spacing w:line="480" w:lineRule="auto"/>
        <w:ind w:firstLine="720"/>
        <w:rPr>
          <w:rFonts w:ascii="Times New Roman" w:hAnsi="Times New Roman" w:cs="Times New Roman"/>
          <w:sz w:val="24"/>
          <w:szCs w:val="24"/>
        </w:rPr>
      </w:pPr>
      <w:r w:rsidRPr="00A10C2E">
        <w:rPr>
          <w:rFonts w:ascii="Times New Roman" w:hAnsi="Times New Roman" w:cs="Times New Roman"/>
          <w:sz w:val="24"/>
          <w:szCs w:val="24"/>
        </w:rPr>
        <w:t>This zip code</w:t>
      </w:r>
      <w:r w:rsidR="00232082" w:rsidRPr="00A10C2E">
        <w:rPr>
          <w:rFonts w:ascii="Times New Roman" w:hAnsi="Times New Roman" w:cs="Times New Roman"/>
          <w:sz w:val="24"/>
          <w:szCs w:val="24"/>
        </w:rPr>
        <w:t xml:space="preserve"> has a higher </w:t>
      </w:r>
      <w:r w:rsidR="00A10C2E" w:rsidRPr="00A10C2E">
        <w:rPr>
          <w:rFonts w:ascii="Times New Roman" w:hAnsi="Times New Roman" w:cs="Times New Roman"/>
          <w:sz w:val="24"/>
          <w:szCs w:val="24"/>
        </w:rPr>
        <w:t>incomes</w:t>
      </w:r>
      <w:r w:rsidR="00232082" w:rsidRPr="00A10C2E">
        <w:rPr>
          <w:rFonts w:ascii="Times New Roman" w:hAnsi="Times New Roman" w:cs="Times New Roman"/>
          <w:sz w:val="24"/>
          <w:szCs w:val="24"/>
        </w:rPr>
        <w:t xml:space="preserve"> that top at $50,000 -$75,000 as well as $75,000-$100,000. This </w:t>
      </w:r>
      <w:r w:rsidR="00A10C2E" w:rsidRPr="00A10C2E">
        <w:rPr>
          <w:rFonts w:ascii="Times New Roman" w:hAnsi="Times New Roman" w:cs="Times New Roman"/>
          <w:sz w:val="24"/>
          <w:szCs w:val="24"/>
        </w:rPr>
        <w:t>zip code</w:t>
      </w:r>
      <w:r w:rsidR="00232082" w:rsidRPr="00A10C2E">
        <w:rPr>
          <w:rFonts w:ascii="Times New Roman" w:hAnsi="Times New Roman" w:cs="Times New Roman"/>
          <w:sz w:val="24"/>
          <w:szCs w:val="24"/>
        </w:rPr>
        <w:t xml:space="preserve"> has </w:t>
      </w:r>
      <w:r w:rsidR="00A10C2E" w:rsidRPr="00A10C2E">
        <w:rPr>
          <w:rFonts w:ascii="Times New Roman" w:hAnsi="Times New Roman" w:cs="Times New Roman"/>
          <w:sz w:val="24"/>
          <w:szCs w:val="24"/>
        </w:rPr>
        <w:t>younger</w:t>
      </w:r>
      <w:r w:rsidR="00232082" w:rsidRPr="00A10C2E">
        <w:rPr>
          <w:rFonts w:ascii="Times New Roman" w:hAnsi="Times New Roman" w:cs="Times New Roman"/>
          <w:sz w:val="24"/>
          <w:szCs w:val="24"/>
        </w:rPr>
        <w:t xml:space="preserve"> </w:t>
      </w:r>
      <w:r w:rsidR="00A10C2E" w:rsidRPr="00A10C2E">
        <w:rPr>
          <w:rFonts w:ascii="Times New Roman" w:hAnsi="Times New Roman" w:cs="Times New Roman"/>
          <w:sz w:val="24"/>
          <w:szCs w:val="24"/>
        </w:rPr>
        <w:t>population</w:t>
      </w:r>
      <w:r w:rsidR="00232082" w:rsidRPr="00A10C2E">
        <w:rPr>
          <w:rFonts w:ascii="Times New Roman" w:hAnsi="Times New Roman" w:cs="Times New Roman"/>
          <w:sz w:val="24"/>
          <w:szCs w:val="24"/>
        </w:rPr>
        <w:t xml:space="preserve"> that peak at 25-34 years of age. </w:t>
      </w:r>
      <w:r w:rsidR="00A10C2E" w:rsidRPr="00A10C2E">
        <w:rPr>
          <w:rFonts w:ascii="Times New Roman" w:hAnsi="Times New Roman" w:cs="Times New Roman"/>
          <w:sz w:val="24"/>
          <w:szCs w:val="24"/>
        </w:rPr>
        <w:t>As the</w:t>
      </w:r>
      <w:r w:rsidR="00232082" w:rsidRPr="00A10C2E">
        <w:rPr>
          <w:rFonts w:ascii="Times New Roman" w:hAnsi="Times New Roman" w:cs="Times New Roman"/>
          <w:sz w:val="24"/>
          <w:szCs w:val="24"/>
        </w:rPr>
        <w:t xml:space="preserve"> age group progresses, the income range decreases. Additionally, the majority of the population is unmarried with no children which </w:t>
      </w:r>
      <w:r w:rsidR="00A10C2E" w:rsidRPr="00A10C2E">
        <w:rPr>
          <w:rFonts w:ascii="Times New Roman" w:hAnsi="Times New Roman" w:cs="Times New Roman"/>
          <w:sz w:val="24"/>
          <w:szCs w:val="24"/>
        </w:rPr>
        <w:t>affirmed</w:t>
      </w:r>
      <w:r w:rsidR="00232082" w:rsidRPr="00A10C2E">
        <w:rPr>
          <w:rFonts w:ascii="Times New Roman" w:hAnsi="Times New Roman" w:cs="Times New Roman"/>
          <w:sz w:val="24"/>
          <w:szCs w:val="24"/>
        </w:rPr>
        <w:t xml:space="preserve"> that companies ought to accurately read and conform to the </w:t>
      </w:r>
      <w:r w:rsidR="00A10C2E" w:rsidRPr="00A10C2E">
        <w:rPr>
          <w:rFonts w:ascii="Times New Roman" w:hAnsi="Times New Roman" w:cs="Times New Roman"/>
          <w:sz w:val="24"/>
          <w:szCs w:val="24"/>
        </w:rPr>
        <w:t>dynamic preferences</w:t>
      </w:r>
      <w:r w:rsidR="00232082" w:rsidRPr="00A10C2E">
        <w:rPr>
          <w:rFonts w:ascii="Times New Roman" w:hAnsi="Times New Roman" w:cs="Times New Roman"/>
          <w:sz w:val="24"/>
          <w:szCs w:val="24"/>
        </w:rPr>
        <w:t xml:space="preserve"> of such a youthful </w:t>
      </w:r>
      <w:r w:rsidR="00A10C2E" w:rsidRPr="00A10C2E">
        <w:rPr>
          <w:rFonts w:ascii="Times New Roman" w:hAnsi="Times New Roman" w:cs="Times New Roman"/>
          <w:sz w:val="24"/>
          <w:szCs w:val="24"/>
        </w:rPr>
        <w:t>consumer</w:t>
      </w:r>
      <w:r w:rsidR="00232082" w:rsidRPr="00A10C2E">
        <w:rPr>
          <w:rFonts w:ascii="Times New Roman" w:hAnsi="Times New Roman" w:cs="Times New Roman"/>
          <w:sz w:val="24"/>
          <w:szCs w:val="24"/>
        </w:rPr>
        <w:t xml:space="preserve"> market. Besides, most </w:t>
      </w:r>
      <w:r w:rsidR="00A10C2E" w:rsidRPr="00A10C2E">
        <w:rPr>
          <w:rFonts w:ascii="Times New Roman" w:hAnsi="Times New Roman" w:cs="Times New Roman"/>
          <w:sz w:val="24"/>
          <w:szCs w:val="24"/>
        </w:rPr>
        <w:t>of</w:t>
      </w:r>
      <w:r w:rsidR="00232082" w:rsidRPr="00A10C2E">
        <w:rPr>
          <w:rFonts w:ascii="Times New Roman" w:hAnsi="Times New Roman" w:cs="Times New Roman"/>
          <w:sz w:val="24"/>
          <w:szCs w:val="24"/>
        </w:rPr>
        <w:t xml:space="preserve"> people stay singly and so needs appeal to themselves and not to their families. </w:t>
      </w:r>
      <w:r w:rsidR="00A10C2E" w:rsidRPr="00A10C2E">
        <w:rPr>
          <w:rFonts w:ascii="Times New Roman" w:hAnsi="Times New Roman" w:cs="Times New Roman"/>
          <w:sz w:val="24"/>
          <w:szCs w:val="24"/>
        </w:rPr>
        <w:t>There</w:t>
      </w:r>
      <w:r w:rsidR="00232082" w:rsidRPr="00A10C2E">
        <w:rPr>
          <w:rFonts w:ascii="Times New Roman" w:hAnsi="Times New Roman" w:cs="Times New Roman"/>
          <w:sz w:val="24"/>
          <w:szCs w:val="24"/>
        </w:rPr>
        <w:t xml:space="preserve"> is a very small population of wealthy </w:t>
      </w:r>
      <w:r w:rsidR="00A10C2E" w:rsidRPr="00A10C2E">
        <w:rPr>
          <w:rFonts w:ascii="Times New Roman" w:hAnsi="Times New Roman" w:cs="Times New Roman"/>
          <w:sz w:val="24"/>
          <w:szCs w:val="24"/>
        </w:rPr>
        <w:t>individuals</w:t>
      </w:r>
      <w:r w:rsidR="00232082" w:rsidRPr="00A10C2E">
        <w:rPr>
          <w:rFonts w:ascii="Times New Roman" w:hAnsi="Times New Roman" w:cs="Times New Roman"/>
          <w:sz w:val="24"/>
          <w:szCs w:val="24"/>
        </w:rPr>
        <w:t xml:space="preserve"> who have young families. Ethnically, there is wide range of diversity with a </w:t>
      </w:r>
      <w:r w:rsidR="00A10C2E" w:rsidRPr="00A10C2E">
        <w:rPr>
          <w:rFonts w:ascii="Times New Roman" w:hAnsi="Times New Roman" w:cs="Times New Roman"/>
          <w:sz w:val="24"/>
          <w:szCs w:val="24"/>
        </w:rPr>
        <w:t>significant</w:t>
      </w:r>
      <w:r w:rsidR="00232082" w:rsidRPr="00A10C2E">
        <w:rPr>
          <w:rFonts w:ascii="Times New Roman" w:hAnsi="Times New Roman" w:cs="Times New Roman"/>
          <w:sz w:val="24"/>
          <w:szCs w:val="24"/>
        </w:rPr>
        <w:t xml:space="preserve"> fraction of the African Americans and Latino populations. In </w:t>
      </w:r>
      <w:r w:rsidR="00A10C2E" w:rsidRPr="00A10C2E">
        <w:rPr>
          <w:rFonts w:ascii="Times New Roman" w:hAnsi="Times New Roman" w:cs="Times New Roman"/>
          <w:sz w:val="24"/>
          <w:szCs w:val="24"/>
        </w:rPr>
        <w:t>contextualizing</w:t>
      </w:r>
      <w:r w:rsidR="00232082" w:rsidRPr="00A10C2E">
        <w:rPr>
          <w:rFonts w:ascii="Times New Roman" w:hAnsi="Times New Roman" w:cs="Times New Roman"/>
          <w:sz w:val="24"/>
          <w:szCs w:val="24"/>
        </w:rPr>
        <w:t xml:space="preserve"> this data to </w:t>
      </w:r>
      <w:r w:rsidR="00A10C2E" w:rsidRPr="00A10C2E">
        <w:rPr>
          <w:rFonts w:ascii="Times New Roman" w:hAnsi="Times New Roman" w:cs="Times New Roman"/>
          <w:sz w:val="24"/>
          <w:szCs w:val="24"/>
        </w:rPr>
        <w:t>Coca-Cola</w:t>
      </w:r>
      <w:r w:rsidR="00232082" w:rsidRPr="00A10C2E">
        <w:rPr>
          <w:rFonts w:ascii="Times New Roman" w:hAnsi="Times New Roman" w:cs="Times New Roman"/>
          <w:sz w:val="24"/>
          <w:szCs w:val="24"/>
        </w:rPr>
        <w:t xml:space="preserve">, it is </w:t>
      </w:r>
      <w:r w:rsidR="00A10C2E" w:rsidRPr="00A10C2E">
        <w:rPr>
          <w:rFonts w:ascii="Times New Roman" w:hAnsi="Times New Roman" w:cs="Times New Roman"/>
          <w:sz w:val="24"/>
          <w:szCs w:val="24"/>
        </w:rPr>
        <w:t>evident</w:t>
      </w:r>
      <w:r w:rsidR="00232082" w:rsidRPr="00A10C2E">
        <w:rPr>
          <w:rFonts w:ascii="Times New Roman" w:hAnsi="Times New Roman" w:cs="Times New Roman"/>
          <w:sz w:val="24"/>
          <w:szCs w:val="24"/>
        </w:rPr>
        <w:t xml:space="preserve"> that the company has strategically positioned itself to have its products appeal to the youthful consumers. For instance, the</w:t>
      </w:r>
      <w:r w:rsidR="00C95F9E" w:rsidRPr="00A10C2E">
        <w:rPr>
          <w:rFonts w:ascii="Times New Roman" w:hAnsi="Times New Roman" w:cs="Times New Roman"/>
          <w:sz w:val="24"/>
          <w:szCs w:val="24"/>
        </w:rPr>
        <w:t xml:space="preserve"> </w:t>
      </w:r>
      <w:r w:rsidR="00A10C2E" w:rsidRPr="00A10C2E">
        <w:rPr>
          <w:rFonts w:ascii="Times New Roman" w:hAnsi="Times New Roman" w:cs="Times New Roman"/>
          <w:sz w:val="24"/>
          <w:szCs w:val="24"/>
        </w:rPr>
        <w:t>company</w:t>
      </w:r>
      <w:r w:rsidR="00C95F9E" w:rsidRPr="00A10C2E">
        <w:rPr>
          <w:rFonts w:ascii="Times New Roman" w:hAnsi="Times New Roman" w:cs="Times New Roman"/>
          <w:sz w:val="24"/>
          <w:szCs w:val="24"/>
        </w:rPr>
        <w:t xml:space="preserve"> </w:t>
      </w:r>
      <w:r w:rsidR="00A10C2E" w:rsidRPr="00A10C2E">
        <w:rPr>
          <w:rFonts w:ascii="Times New Roman" w:hAnsi="Times New Roman" w:cs="Times New Roman"/>
          <w:sz w:val="24"/>
          <w:szCs w:val="24"/>
        </w:rPr>
        <w:t>recently</w:t>
      </w:r>
      <w:r w:rsidR="00C95F9E" w:rsidRPr="00A10C2E">
        <w:rPr>
          <w:rFonts w:ascii="Times New Roman" w:hAnsi="Times New Roman" w:cs="Times New Roman"/>
          <w:sz w:val="24"/>
          <w:szCs w:val="24"/>
        </w:rPr>
        <w:t xml:space="preserve"> </w:t>
      </w:r>
      <w:r w:rsidR="00A10C2E" w:rsidRPr="00A10C2E">
        <w:rPr>
          <w:rFonts w:ascii="Times New Roman" w:hAnsi="Times New Roman" w:cs="Times New Roman"/>
          <w:sz w:val="24"/>
          <w:szCs w:val="24"/>
        </w:rPr>
        <w:t>launched</w:t>
      </w:r>
      <w:r w:rsidR="00C95F9E" w:rsidRPr="00A10C2E">
        <w:rPr>
          <w:rFonts w:ascii="Times New Roman" w:hAnsi="Times New Roman" w:cs="Times New Roman"/>
          <w:sz w:val="24"/>
          <w:szCs w:val="24"/>
        </w:rPr>
        <w:t xml:space="preserve"> the global ad campaign that assoc</w:t>
      </w:r>
      <w:r w:rsidR="00A10C2E" w:rsidRPr="00A10C2E">
        <w:rPr>
          <w:rFonts w:ascii="Times New Roman" w:hAnsi="Times New Roman" w:cs="Times New Roman"/>
          <w:sz w:val="24"/>
          <w:szCs w:val="24"/>
        </w:rPr>
        <w:t>ia</w:t>
      </w:r>
      <w:r w:rsidR="00C95F9E" w:rsidRPr="00A10C2E">
        <w:rPr>
          <w:rFonts w:ascii="Times New Roman" w:hAnsi="Times New Roman" w:cs="Times New Roman"/>
          <w:sz w:val="24"/>
          <w:szCs w:val="24"/>
        </w:rPr>
        <w:t xml:space="preserve">ted the brand to music (Cook, 2017). This strategy appeals to youth adults who are the prime target audiences for the company. Some studies have found that average </w:t>
      </w:r>
      <w:r w:rsidR="00A10C2E" w:rsidRPr="00A10C2E">
        <w:rPr>
          <w:rFonts w:ascii="Times New Roman" w:hAnsi="Times New Roman" w:cs="Times New Roman"/>
          <w:sz w:val="24"/>
          <w:szCs w:val="24"/>
        </w:rPr>
        <w:t>Americans</w:t>
      </w:r>
      <w:r w:rsidR="00C95F9E" w:rsidRPr="00A10C2E">
        <w:rPr>
          <w:rFonts w:ascii="Times New Roman" w:hAnsi="Times New Roman" w:cs="Times New Roman"/>
          <w:sz w:val="24"/>
          <w:szCs w:val="24"/>
        </w:rPr>
        <w:t xml:space="preserve"> spent about four hours daily listening to music (Stutz, 2017). Besides, the company has differentiated its products to appeal well to their audiences and precisely it has done a lot to meet the needs of this market. </w:t>
      </w:r>
    </w:p>
    <w:p w:rsidR="00C95F9E" w:rsidRPr="00A10C2E" w:rsidRDefault="00C95F9E" w:rsidP="00A10C2E">
      <w:pPr>
        <w:spacing w:line="480" w:lineRule="auto"/>
        <w:rPr>
          <w:rFonts w:ascii="Times New Roman" w:hAnsi="Times New Roman" w:cs="Times New Roman"/>
          <w:sz w:val="24"/>
          <w:szCs w:val="24"/>
        </w:rPr>
      </w:pPr>
    </w:p>
    <w:p w:rsidR="00C95F9E" w:rsidRPr="00A10C2E" w:rsidRDefault="00C95F9E" w:rsidP="00A10C2E">
      <w:pPr>
        <w:spacing w:line="480" w:lineRule="auto"/>
        <w:jc w:val="center"/>
        <w:rPr>
          <w:rFonts w:ascii="Times New Roman" w:hAnsi="Times New Roman" w:cs="Times New Roman"/>
          <w:b/>
          <w:sz w:val="24"/>
          <w:szCs w:val="24"/>
        </w:rPr>
      </w:pPr>
      <w:r w:rsidRPr="00A10C2E">
        <w:rPr>
          <w:rFonts w:ascii="Times New Roman" w:hAnsi="Times New Roman" w:cs="Times New Roman"/>
          <w:b/>
          <w:sz w:val="24"/>
          <w:szCs w:val="24"/>
        </w:rPr>
        <w:lastRenderedPageBreak/>
        <w:t>References</w:t>
      </w:r>
    </w:p>
    <w:p w:rsidR="00C95F9E" w:rsidRPr="00A10C2E" w:rsidRDefault="00C95F9E" w:rsidP="00A10C2E">
      <w:pPr>
        <w:spacing w:after="0" w:line="480" w:lineRule="auto"/>
        <w:ind w:left="720" w:hanging="720"/>
        <w:rPr>
          <w:rFonts w:ascii="Times New Roman" w:hAnsi="Times New Roman" w:cs="Times New Roman"/>
          <w:sz w:val="24"/>
          <w:szCs w:val="24"/>
        </w:rPr>
      </w:pPr>
      <w:r w:rsidRPr="00A10C2E">
        <w:rPr>
          <w:rFonts w:ascii="Times New Roman" w:hAnsi="Times New Roman" w:cs="Times New Roman"/>
          <w:sz w:val="24"/>
          <w:szCs w:val="24"/>
        </w:rPr>
        <w:t>Cook, A. (2017). Coca-Cola and Music: A Case Stud</w:t>
      </w:r>
      <w:bookmarkStart w:id="0" w:name="_GoBack"/>
      <w:bookmarkEnd w:id="0"/>
      <w:r w:rsidRPr="00A10C2E">
        <w:rPr>
          <w:rFonts w:ascii="Times New Roman" w:hAnsi="Times New Roman" w:cs="Times New Roman"/>
          <w:sz w:val="24"/>
          <w:szCs w:val="24"/>
        </w:rPr>
        <w:t xml:space="preserve">y. Music Business Journal. Retrieved on 23 December 2020 from </w:t>
      </w:r>
      <w:hyperlink r:id="rId6" w:history="1">
        <w:r w:rsidRPr="00A10C2E">
          <w:rPr>
            <w:rStyle w:val="Hyperlink"/>
            <w:rFonts w:ascii="Times New Roman" w:hAnsi="Times New Roman" w:cs="Times New Roman"/>
            <w:color w:val="auto"/>
            <w:sz w:val="24"/>
            <w:szCs w:val="24"/>
            <w:u w:val="none"/>
          </w:rPr>
          <w:t>http://www.thembj.org/2017/05/coca-cola-and-music-a-case-study/</w:t>
        </w:r>
      </w:hyperlink>
    </w:p>
    <w:p w:rsidR="00A10C2E" w:rsidRPr="00A10C2E" w:rsidRDefault="00A10C2E" w:rsidP="00A10C2E">
      <w:pPr>
        <w:spacing w:after="0" w:line="480" w:lineRule="auto"/>
        <w:ind w:left="720" w:hanging="720"/>
        <w:rPr>
          <w:rFonts w:ascii="Times New Roman" w:hAnsi="Times New Roman" w:cs="Times New Roman"/>
          <w:sz w:val="24"/>
          <w:szCs w:val="24"/>
        </w:rPr>
      </w:pPr>
      <w:r w:rsidRPr="00A10C2E">
        <w:rPr>
          <w:rFonts w:ascii="Times New Roman" w:hAnsi="Times New Roman" w:cs="Times New Roman"/>
          <w:sz w:val="24"/>
          <w:szCs w:val="24"/>
        </w:rPr>
        <w:t xml:space="preserve">Jindal, S. (2017). Coca-Cola pricing strategy. </w:t>
      </w:r>
      <w:r w:rsidRPr="00A10C2E">
        <w:rPr>
          <w:rFonts w:ascii="Times New Roman" w:hAnsi="Times New Roman" w:cs="Times New Roman"/>
          <w:sz w:val="24"/>
          <w:szCs w:val="24"/>
        </w:rPr>
        <w:t>Retrieved on 23 December 2020 from</w:t>
      </w:r>
      <w:r w:rsidRPr="00A10C2E">
        <w:rPr>
          <w:rFonts w:ascii="Times New Roman" w:hAnsi="Times New Roman" w:cs="Times New Roman"/>
          <w:sz w:val="24"/>
          <w:szCs w:val="24"/>
        </w:rPr>
        <w:t xml:space="preserve"> https://www.linkedin.com/pulse/coca-cola-pricing-strategy-shashank-jindal/</w:t>
      </w:r>
    </w:p>
    <w:p w:rsidR="00BA04C0" w:rsidRPr="00A10C2E" w:rsidRDefault="00BA04C0" w:rsidP="00A10C2E">
      <w:pPr>
        <w:spacing w:after="0" w:line="480" w:lineRule="auto"/>
        <w:ind w:left="720" w:hanging="720"/>
        <w:rPr>
          <w:rFonts w:ascii="Times New Roman" w:hAnsi="Times New Roman" w:cs="Times New Roman"/>
          <w:sz w:val="24"/>
          <w:szCs w:val="24"/>
        </w:rPr>
      </w:pPr>
      <w:r w:rsidRPr="00A10C2E">
        <w:rPr>
          <w:rFonts w:ascii="Times New Roman" w:hAnsi="Times New Roman" w:cs="Times New Roman"/>
          <w:sz w:val="24"/>
          <w:szCs w:val="24"/>
        </w:rPr>
        <w:t xml:space="preserve">Neil, J. (2020). What is Coca Cola Differentiation Strategy? Business Finance Articles. </w:t>
      </w:r>
      <w:r w:rsidRPr="00A10C2E">
        <w:rPr>
          <w:rFonts w:ascii="Times New Roman" w:hAnsi="Times New Roman" w:cs="Times New Roman"/>
          <w:sz w:val="24"/>
          <w:szCs w:val="24"/>
        </w:rPr>
        <w:t>Retrieved on 23 December 2020 from</w:t>
      </w:r>
      <w:r w:rsidRPr="00A10C2E">
        <w:rPr>
          <w:rFonts w:ascii="Times New Roman" w:hAnsi="Times New Roman" w:cs="Times New Roman"/>
          <w:sz w:val="24"/>
          <w:szCs w:val="24"/>
        </w:rPr>
        <w:t xml:space="preserve"> https://businessfinancearticles.org/what-is-coca-cola-differentiation-strategy</w:t>
      </w:r>
    </w:p>
    <w:p w:rsidR="00C95F9E" w:rsidRPr="00A10C2E" w:rsidRDefault="00C95F9E" w:rsidP="00A10C2E">
      <w:pPr>
        <w:spacing w:after="0" w:line="480" w:lineRule="auto"/>
        <w:ind w:left="720" w:hanging="720"/>
        <w:rPr>
          <w:rFonts w:ascii="Times New Roman" w:hAnsi="Times New Roman" w:cs="Times New Roman"/>
          <w:sz w:val="24"/>
          <w:szCs w:val="24"/>
        </w:rPr>
      </w:pPr>
      <w:r w:rsidRPr="00A10C2E">
        <w:rPr>
          <w:rFonts w:ascii="Times New Roman" w:hAnsi="Times New Roman" w:cs="Times New Roman"/>
          <w:sz w:val="24"/>
          <w:szCs w:val="24"/>
        </w:rPr>
        <w:t>Stutz, C</w:t>
      </w:r>
      <w:r w:rsidRPr="00A10C2E">
        <w:rPr>
          <w:rFonts w:ascii="Times New Roman" w:hAnsi="Times New Roman" w:cs="Times New Roman"/>
          <w:sz w:val="24"/>
          <w:szCs w:val="24"/>
        </w:rPr>
        <w:t xml:space="preserve">.  (2017). </w:t>
      </w:r>
      <w:proofErr w:type="gramStart"/>
      <w:r w:rsidRPr="00A10C2E">
        <w:rPr>
          <w:rFonts w:ascii="Times New Roman" w:hAnsi="Times New Roman" w:cs="Times New Roman"/>
          <w:sz w:val="24"/>
          <w:szCs w:val="24"/>
        </w:rPr>
        <w:t>The</w:t>
      </w:r>
      <w:proofErr w:type="gramEnd"/>
      <w:r w:rsidRPr="00A10C2E">
        <w:rPr>
          <w:rFonts w:ascii="Times New Roman" w:hAnsi="Times New Roman" w:cs="Times New Roman"/>
          <w:sz w:val="24"/>
          <w:szCs w:val="24"/>
        </w:rPr>
        <w:t xml:space="preserve"> Average American Listens t</w:t>
      </w:r>
      <w:r w:rsidRPr="00A10C2E">
        <w:rPr>
          <w:rFonts w:ascii="Times New Roman" w:hAnsi="Times New Roman" w:cs="Times New Roman"/>
          <w:sz w:val="24"/>
          <w:szCs w:val="24"/>
        </w:rPr>
        <w:t>o Four Hours of Music Each Day.</w:t>
      </w:r>
      <w:r w:rsidRPr="00A10C2E">
        <w:rPr>
          <w:rFonts w:ascii="Times New Roman" w:hAnsi="Times New Roman" w:cs="Times New Roman"/>
          <w:i/>
          <w:iCs/>
          <w:sz w:val="24"/>
          <w:szCs w:val="24"/>
        </w:rPr>
        <w:t xml:space="preserve"> Spin</w:t>
      </w:r>
      <w:r w:rsidRPr="00A10C2E">
        <w:rPr>
          <w:rFonts w:ascii="Times New Roman" w:hAnsi="Times New Roman" w:cs="Times New Roman"/>
          <w:sz w:val="24"/>
          <w:szCs w:val="24"/>
        </w:rPr>
        <w:t>.</w:t>
      </w:r>
      <w:r w:rsidR="00BA04C0" w:rsidRPr="00A10C2E">
        <w:rPr>
          <w:rFonts w:ascii="Times New Roman" w:hAnsi="Times New Roman" w:cs="Times New Roman"/>
          <w:sz w:val="24"/>
          <w:szCs w:val="24"/>
        </w:rPr>
        <w:t xml:space="preserve"> </w:t>
      </w:r>
      <w:r w:rsidR="00BA04C0" w:rsidRPr="00A10C2E">
        <w:rPr>
          <w:rFonts w:ascii="Times New Roman" w:hAnsi="Times New Roman" w:cs="Times New Roman"/>
          <w:sz w:val="24"/>
          <w:szCs w:val="24"/>
        </w:rPr>
        <w:t>Retrieved on 23 December 2020 from</w:t>
      </w:r>
      <w:r w:rsidRPr="00A10C2E">
        <w:rPr>
          <w:rFonts w:ascii="Times New Roman" w:hAnsi="Times New Roman" w:cs="Times New Roman"/>
          <w:sz w:val="24"/>
          <w:szCs w:val="24"/>
        </w:rPr>
        <w:t xml:space="preserve"> </w:t>
      </w:r>
      <w:hyperlink r:id="rId7" w:history="1">
        <w:r w:rsidR="00BA04C0" w:rsidRPr="00A10C2E">
          <w:rPr>
            <w:rStyle w:val="Hyperlink"/>
            <w:rFonts w:ascii="Times New Roman" w:hAnsi="Times New Roman" w:cs="Times New Roman"/>
            <w:color w:val="auto"/>
            <w:sz w:val="24"/>
            <w:szCs w:val="24"/>
            <w:u w:val="none"/>
          </w:rPr>
          <w:t>https://www.spin.com/2014/06/average-american-listening-habits-four-hours-audio-day/</w:t>
        </w:r>
      </w:hyperlink>
      <w:r w:rsidR="00BA04C0" w:rsidRPr="00A10C2E">
        <w:rPr>
          <w:rFonts w:ascii="Times New Roman" w:hAnsi="Times New Roman" w:cs="Times New Roman"/>
          <w:sz w:val="24"/>
          <w:szCs w:val="24"/>
        </w:rPr>
        <w:t xml:space="preserve"> </w:t>
      </w:r>
    </w:p>
    <w:p w:rsidR="00BA04C0" w:rsidRPr="00A10C2E" w:rsidRDefault="00BA04C0" w:rsidP="00A10C2E">
      <w:pPr>
        <w:spacing w:line="480" w:lineRule="auto"/>
        <w:rPr>
          <w:rFonts w:ascii="Times New Roman" w:hAnsi="Times New Roman" w:cs="Times New Roman"/>
          <w:sz w:val="24"/>
          <w:szCs w:val="24"/>
        </w:rPr>
      </w:pPr>
    </w:p>
    <w:sectPr w:rsidR="00BA04C0" w:rsidRPr="00A10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B50ED5"/>
    <w:multiLevelType w:val="hybridMultilevel"/>
    <w:tmpl w:val="4FAAB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522"/>
    <w:rsid w:val="000B1E81"/>
    <w:rsid w:val="000B4FF2"/>
    <w:rsid w:val="00232082"/>
    <w:rsid w:val="00290282"/>
    <w:rsid w:val="00581499"/>
    <w:rsid w:val="00812522"/>
    <w:rsid w:val="008811CC"/>
    <w:rsid w:val="00942A91"/>
    <w:rsid w:val="009C6626"/>
    <w:rsid w:val="00A10C2E"/>
    <w:rsid w:val="00A62317"/>
    <w:rsid w:val="00BA04C0"/>
    <w:rsid w:val="00C95F9E"/>
    <w:rsid w:val="00CA55C3"/>
    <w:rsid w:val="00FB2791"/>
    <w:rsid w:val="00FB5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F7A3D-AC8E-4A7E-ABEE-72292F9AE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2522"/>
    <w:rPr>
      <w:color w:val="0563C1" w:themeColor="hyperlink"/>
      <w:u w:val="single"/>
    </w:rPr>
  </w:style>
  <w:style w:type="paragraph" w:styleId="ListParagraph">
    <w:name w:val="List Paragraph"/>
    <w:basedOn w:val="Normal"/>
    <w:uiPriority w:val="34"/>
    <w:qFormat/>
    <w:rsid w:val="00CA55C3"/>
    <w:pPr>
      <w:ind w:left="720"/>
      <w:contextualSpacing/>
    </w:pPr>
  </w:style>
  <w:style w:type="character" w:customStyle="1" w:styleId="hgkelc">
    <w:name w:val="hgkelc"/>
    <w:basedOn w:val="DefaultParagraphFont"/>
    <w:rsid w:val="00A62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72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pin.com/2014/06/average-american-listening-habits-four-hours-audio-d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mbj.org/2017/05/coca-cola-and-music-a-case-study/" TargetMode="External"/><Relationship Id="rId5" Type="http://schemas.openxmlformats.org/officeDocument/2006/relationships/hyperlink" Target="https://enveritasgroup.com/campfire/ethical-issues-in-content-and-social-media-market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5</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2020-12-23T10:13:00Z</dcterms:created>
  <dcterms:modified xsi:type="dcterms:W3CDTF">2020-12-23T17:29:00Z</dcterms:modified>
</cp:coreProperties>
</file>